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48" w:rsidRDefault="00B47848" w:rsidP="00B4784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A0ED1" w:rsidRPr="000A0ED1">
        <w:rPr>
          <w:b/>
          <w:sz w:val="28"/>
          <w:szCs w:val="28"/>
        </w:rPr>
        <w:t>: Mikrobiologia i immunologia</w:t>
      </w:r>
    </w:p>
    <w:p w:rsidR="00B47848" w:rsidRPr="000A0ED1" w:rsidRDefault="00B47848" w:rsidP="00B47848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47848" w:rsidRPr="00442D3F" w:rsidTr="0083704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47848" w:rsidRPr="00442D3F" w:rsidRDefault="00B47848" w:rsidP="0083704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B47848" w:rsidRPr="00442D3F" w:rsidTr="0083704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7848" w:rsidRPr="00DD6065" w:rsidRDefault="00B47848" w:rsidP="0083704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47848" w:rsidRPr="00222DB8" w:rsidRDefault="00B47848" w:rsidP="0083704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B47848" w:rsidRPr="00222DB8" w:rsidRDefault="00B47848" w:rsidP="000A0ED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9B64E3">
              <w:t>Stacjonarne/Niestacjonarne</w:t>
            </w:r>
            <w:bookmarkStart w:id="0" w:name="_GoBack"/>
            <w:bookmarkEnd w:id="0"/>
          </w:p>
        </w:tc>
      </w:tr>
      <w:tr w:rsidR="00B47848" w:rsidRPr="00442D3F" w:rsidTr="00837045">
        <w:tc>
          <w:tcPr>
            <w:tcW w:w="4192" w:type="dxa"/>
            <w:gridSpan w:val="2"/>
          </w:tcPr>
          <w:p w:rsidR="00B47848" w:rsidRPr="00B020EF" w:rsidRDefault="00B47848" w:rsidP="00B020EF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B020EF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B47848" w:rsidRPr="00DD6065" w:rsidRDefault="00B47848" w:rsidP="00837045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B47848" w:rsidRPr="00442D3F" w:rsidTr="00837045">
        <w:tc>
          <w:tcPr>
            <w:tcW w:w="9692" w:type="dxa"/>
            <w:gridSpan w:val="5"/>
          </w:tcPr>
          <w:p w:rsidR="00B47848" w:rsidRPr="00DD6065" w:rsidRDefault="00B47848" w:rsidP="00837045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="000E167E">
              <w:t>Mikrobiologia i i</w:t>
            </w:r>
            <w:r w:rsidRPr="00C85521">
              <w:t>mmunologia</w:t>
            </w:r>
          </w:p>
        </w:tc>
      </w:tr>
      <w:tr w:rsidR="00B47848" w:rsidRPr="00442D3F" w:rsidTr="00837045">
        <w:tc>
          <w:tcPr>
            <w:tcW w:w="9692" w:type="dxa"/>
            <w:gridSpan w:val="5"/>
          </w:tcPr>
          <w:p w:rsidR="00B47848" w:rsidRPr="00DD6065" w:rsidRDefault="00B47848" w:rsidP="00837045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B47848" w:rsidRPr="00442D3F" w:rsidTr="0083704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B47848" w:rsidRPr="00DD6065" w:rsidRDefault="00B47848" w:rsidP="0083704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B47848" w:rsidRPr="00442D3F" w:rsidTr="0083704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1579C" w:rsidRDefault="00016087" w:rsidP="00297437">
            <w:pPr>
              <w:spacing w:after="0" w:line="240" w:lineRule="auto"/>
              <w:jc w:val="both"/>
              <w:rPr>
                <w:rFonts w:cstheme="minorHAnsi"/>
                <w:color w:val="0070C0"/>
              </w:rPr>
            </w:pPr>
            <w:r w:rsidRPr="00297437">
              <w:rPr>
                <w:rFonts w:cstheme="minorHAnsi"/>
              </w:rPr>
              <w:t>Wirusy, bakterie, grzyby, pasożyty - cechy biologiczne,</w:t>
            </w:r>
            <w:r w:rsidR="00C1579C" w:rsidRPr="00297437">
              <w:rPr>
                <w:rFonts w:cstheme="minorHAnsi"/>
              </w:rPr>
              <w:t xml:space="preserve"> mechanizmy </w:t>
            </w:r>
            <w:r w:rsidRPr="00297437">
              <w:rPr>
                <w:rFonts w:cstheme="minorHAnsi"/>
              </w:rPr>
              <w:t>chorobotwórczości; fizjolo</w:t>
            </w:r>
            <w:r w:rsidR="00297437" w:rsidRPr="00297437">
              <w:rPr>
                <w:rFonts w:cstheme="minorHAnsi"/>
              </w:rPr>
              <w:t>giczna flora bakteryjna</w:t>
            </w:r>
            <w:r w:rsidRPr="00297437">
              <w:rPr>
                <w:rFonts w:cstheme="minorHAnsi"/>
              </w:rPr>
              <w:t>;</w:t>
            </w:r>
            <w:r w:rsidR="00C1579C" w:rsidRPr="00297437">
              <w:rPr>
                <w:rFonts w:cstheme="minorHAnsi"/>
              </w:rPr>
              <w:t xml:space="preserve"> epidemiologi</w:t>
            </w:r>
            <w:r w:rsidRPr="00297437">
              <w:rPr>
                <w:rFonts w:cstheme="minorHAnsi"/>
              </w:rPr>
              <w:t>a</w:t>
            </w:r>
            <w:r w:rsidR="00C1579C" w:rsidRPr="00297437">
              <w:rPr>
                <w:rFonts w:cstheme="minorHAnsi"/>
              </w:rPr>
              <w:t xml:space="preserve"> zakażeń wirusowych, b</w:t>
            </w:r>
            <w:r w:rsidRPr="00297437">
              <w:rPr>
                <w:rFonts w:cstheme="minorHAnsi"/>
              </w:rPr>
              <w:t xml:space="preserve">akteryjnych, grzybiczych, </w:t>
            </w:r>
            <w:r w:rsidR="00C1579C" w:rsidRPr="00297437">
              <w:rPr>
                <w:rFonts w:cstheme="minorHAnsi"/>
              </w:rPr>
              <w:t xml:space="preserve"> d</w:t>
            </w:r>
            <w:r w:rsidRPr="00297437">
              <w:rPr>
                <w:rFonts w:cstheme="minorHAnsi"/>
              </w:rPr>
              <w:t>rogi</w:t>
            </w:r>
            <w:r w:rsidR="00C1579C" w:rsidRPr="00297437">
              <w:rPr>
                <w:rFonts w:cstheme="minorHAnsi"/>
              </w:rPr>
              <w:t xml:space="preserve"> szerzenia się zakażeń </w:t>
            </w:r>
            <w:r w:rsidR="00297437" w:rsidRPr="00297437">
              <w:rPr>
                <w:rFonts w:cstheme="minorHAnsi"/>
              </w:rPr>
              <w:br/>
            </w:r>
            <w:r w:rsidR="00C1579C" w:rsidRPr="00297437">
              <w:rPr>
                <w:rFonts w:cstheme="minorHAnsi"/>
              </w:rPr>
              <w:t>w organizmie człowieka;</w:t>
            </w:r>
            <w:r w:rsidRPr="00297437">
              <w:rPr>
                <w:rFonts w:cstheme="minorHAnsi"/>
              </w:rPr>
              <w:t xml:space="preserve"> </w:t>
            </w:r>
            <w:r w:rsidR="00C1579C" w:rsidRPr="00297437">
              <w:rPr>
                <w:rFonts w:cstheme="minorHAnsi"/>
              </w:rPr>
              <w:t>dezynfekcj</w:t>
            </w:r>
            <w:r w:rsidRPr="00297437">
              <w:rPr>
                <w:rFonts w:cstheme="minorHAnsi"/>
              </w:rPr>
              <w:t>a</w:t>
            </w:r>
            <w:r w:rsidR="00C1579C" w:rsidRPr="00297437">
              <w:rPr>
                <w:rFonts w:cstheme="minorHAnsi"/>
              </w:rPr>
              <w:t>, sterylizacj</w:t>
            </w:r>
            <w:r w:rsidRPr="00297437">
              <w:rPr>
                <w:rFonts w:cstheme="minorHAnsi"/>
              </w:rPr>
              <w:t xml:space="preserve">a, </w:t>
            </w:r>
            <w:r w:rsidR="00C1579C" w:rsidRPr="00297437">
              <w:rPr>
                <w:rFonts w:cstheme="minorHAnsi"/>
              </w:rPr>
              <w:t>asepty</w:t>
            </w:r>
            <w:r w:rsidRPr="00297437">
              <w:rPr>
                <w:rFonts w:cstheme="minorHAnsi"/>
              </w:rPr>
              <w:t>ka</w:t>
            </w:r>
            <w:r w:rsidR="00C1579C" w:rsidRPr="00297437">
              <w:rPr>
                <w:rFonts w:cstheme="minorHAnsi"/>
              </w:rPr>
              <w:t>; czynniki chorobotwórcze</w:t>
            </w:r>
            <w:r w:rsidRPr="00297437">
              <w:rPr>
                <w:rFonts w:cstheme="minorHAnsi"/>
              </w:rPr>
              <w:t xml:space="preserve"> zewnętrzne </w:t>
            </w:r>
            <w:r w:rsidR="00297437" w:rsidRPr="00297437">
              <w:rPr>
                <w:rFonts w:cstheme="minorHAnsi"/>
              </w:rPr>
              <w:br/>
            </w:r>
            <w:r w:rsidRPr="00297437">
              <w:rPr>
                <w:rFonts w:cstheme="minorHAnsi"/>
              </w:rPr>
              <w:t>i wewnętrzne; układ</w:t>
            </w:r>
            <w:r w:rsidR="00C1579C" w:rsidRPr="00297437">
              <w:rPr>
                <w:rFonts w:cstheme="minorHAnsi"/>
              </w:rPr>
              <w:t xml:space="preserve"> odpornościow</w:t>
            </w:r>
            <w:r w:rsidRPr="00297437">
              <w:rPr>
                <w:rFonts w:cstheme="minorHAnsi"/>
              </w:rPr>
              <w:t>y -</w:t>
            </w:r>
            <w:r w:rsidR="00C1579C" w:rsidRPr="00297437">
              <w:rPr>
                <w:rFonts w:cstheme="minorHAnsi"/>
              </w:rPr>
              <w:t xml:space="preserve"> humoralne i komórkowe mechanizmy op</w:t>
            </w:r>
            <w:r w:rsidRPr="00297437">
              <w:rPr>
                <w:rFonts w:cstheme="minorHAnsi"/>
              </w:rPr>
              <w:t xml:space="preserve">orności wrodzonej </w:t>
            </w:r>
            <w:r w:rsidR="00297437" w:rsidRPr="00297437">
              <w:rPr>
                <w:rFonts w:cstheme="minorHAnsi"/>
              </w:rPr>
              <w:br/>
            </w:r>
            <w:r w:rsidRPr="00297437">
              <w:rPr>
                <w:rFonts w:cstheme="minorHAnsi"/>
              </w:rPr>
              <w:t>i nabytej,</w:t>
            </w:r>
            <w:r w:rsidR="00C1579C" w:rsidRPr="00297437">
              <w:rPr>
                <w:rFonts w:cstheme="minorHAnsi"/>
              </w:rPr>
              <w:t xml:space="preserve"> mechanizmy  reakcji nadwrażliwości i procesów autoimmunologicznych, lekoopornoś</w:t>
            </w:r>
            <w:r w:rsidRPr="00297437">
              <w:rPr>
                <w:rFonts w:cstheme="minorHAnsi"/>
              </w:rPr>
              <w:t>ć;  immunodiagnostyka, immunomodulacja;</w:t>
            </w:r>
            <w:r w:rsidR="00C1579C" w:rsidRPr="00297437">
              <w:rPr>
                <w:rFonts w:cstheme="minorHAnsi"/>
              </w:rPr>
              <w:t xml:space="preserve"> chor</w:t>
            </w:r>
            <w:r w:rsidRPr="00297437">
              <w:rPr>
                <w:rFonts w:cstheme="minorHAnsi"/>
              </w:rPr>
              <w:t>oby</w:t>
            </w:r>
            <w:r w:rsidR="00C1579C" w:rsidRPr="00297437">
              <w:rPr>
                <w:rFonts w:cstheme="minorHAnsi"/>
              </w:rPr>
              <w:t xml:space="preserve"> alergiczn</w:t>
            </w:r>
            <w:r w:rsidRPr="00297437">
              <w:rPr>
                <w:rFonts w:cstheme="minorHAnsi"/>
              </w:rPr>
              <w:t>e,</w:t>
            </w:r>
            <w:r w:rsidR="00C1579C" w:rsidRPr="00297437">
              <w:rPr>
                <w:rFonts w:cstheme="minorHAnsi"/>
              </w:rPr>
              <w:t xml:space="preserve"> uwarunkowan</w:t>
            </w:r>
            <w:r w:rsidRPr="00297437">
              <w:rPr>
                <w:rFonts w:cstheme="minorHAnsi"/>
              </w:rPr>
              <w:t>e</w:t>
            </w:r>
            <w:r w:rsidR="00C1579C" w:rsidRPr="00297437">
              <w:rPr>
                <w:rFonts w:cstheme="minorHAnsi"/>
              </w:rPr>
              <w:t xml:space="preserve"> nadw</w:t>
            </w:r>
            <w:r w:rsidRPr="00297437">
              <w:rPr>
                <w:rFonts w:cstheme="minorHAnsi"/>
              </w:rPr>
              <w:t>rażliwością, autoimmunizacyjne</w:t>
            </w:r>
            <w:r w:rsidR="00C1579C" w:rsidRPr="00297437">
              <w:rPr>
                <w:rFonts w:cstheme="minorHAnsi"/>
              </w:rPr>
              <w:t xml:space="preserve"> i</w:t>
            </w:r>
            <w:r w:rsidRPr="00297437">
              <w:rPr>
                <w:rFonts w:cstheme="minorHAnsi"/>
              </w:rPr>
              <w:t xml:space="preserve"> z</w:t>
            </w:r>
            <w:r w:rsidR="00C1579C" w:rsidRPr="00297437">
              <w:rPr>
                <w:rFonts w:cstheme="minorHAnsi"/>
              </w:rPr>
              <w:t xml:space="preserve"> niedoborów odpor</w:t>
            </w:r>
            <w:r w:rsidRPr="00297437">
              <w:rPr>
                <w:rFonts w:cstheme="minorHAnsi"/>
              </w:rPr>
              <w:t>ności; badanie mikrobiologiczne, serologiczne  i</w:t>
            </w:r>
            <w:r w:rsidR="00C1579C" w:rsidRPr="00297437">
              <w:rPr>
                <w:rFonts w:cstheme="minorHAnsi"/>
              </w:rPr>
              <w:t xml:space="preserve"> interpretacja wyników badań</w:t>
            </w:r>
            <w:r w:rsidRPr="00297437">
              <w:rPr>
                <w:rFonts w:cstheme="minorHAnsi"/>
              </w:rPr>
              <w:t>; antybiogram</w:t>
            </w:r>
            <w:r w:rsidR="00C1579C" w:rsidRPr="00297437">
              <w:rPr>
                <w:rFonts w:cstheme="minorHAnsi"/>
              </w:rPr>
              <w:t xml:space="preserve">; testy wskazujące na liczebność bakterii w płynach ustrojowych; praca </w:t>
            </w:r>
            <w:r w:rsidR="00297437" w:rsidRPr="00297437">
              <w:rPr>
                <w:rFonts w:cstheme="minorHAnsi"/>
              </w:rPr>
              <w:br/>
            </w:r>
            <w:r w:rsidR="00C1579C" w:rsidRPr="00297437">
              <w:rPr>
                <w:rFonts w:cstheme="minorHAnsi"/>
              </w:rPr>
              <w:t xml:space="preserve">w zespole </w:t>
            </w:r>
            <w:r w:rsidRPr="00297437">
              <w:rPr>
                <w:rFonts w:cstheme="minorHAnsi"/>
              </w:rPr>
              <w:t>wielospecjalistycznym</w:t>
            </w:r>
            <w:r w:rsidR="00C1579C" w:rsidRPr="00297437">
              <w:rPr>
                <w:rFonts w:cstheme="minorHAnsi"/>
              </w:rPr>
              <w:t>, w środowisku wielokulturowym i wielonarodowościowym; wzorce etyczne</w:t>
            </w:r>
            <w:r w:rsidR="00C1579C" w:rsidRPr="00297437">
              <w:rPr>
                <w:rFonts w:eastAsia="Times New Roman" w:cstheme="minorHAnsi"/>
              </w:rPr>
              <w:t xml:space="preserve">; </w:t>
            </w:r>
            <w:r w:rsidR="00C1579C" w:rsidRPr="00297437">
              <w:rPr>
                <w:rFonts w:cstheme="minorHAnsi"/>
              </w:rPr>
              <w:t xml:space="preserve"> prawa pacjenta; wykorzystywanie i przetwarzanie informacji, stosując narzędzia </w:t>
            </w:r>
            <w:r w:rsidR="00297437" w:rsidRPr="00297437">
              <w:rPr>
                <w:rFonts w:cstheme="minorHAnsi"/>
              </w:rPr>
              <w:t>informatyczne</w:t>
            </w:r>
            <w:r w:rsidR="00297437">
              <w:rPr>
                <w:rFonts w:cstheme="minorHAnsi"/>
                <w:color w:val="0070C0"/>
              </w:rPr>
              <w:t>.</w:t>
            </w:r>
          </w:p>
          <w:p w:rsidR="00B47848" w:rsidRDefault="00B47848" w:rsidP="0083704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B47848" w:rsidRDefault="00B47848" w:rsidP="00837045">
            <w:pPr>
              <w:spacing w:after="0" w:line="240" w:lineRule="auto"/>
              <w:jc w:val="both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</w:t>
            </w:r>
            <w:r w:rsidRPr="00C85521">
              <w:rPr>
                <w:rFonts w:eastAsia="Calibri" w:cs="Calibri"/>
              </w:rPr>
              <w:t xml:space="preserve">C.W1, </w:t>
            </w:r>
            <w:r w:rsidRPr="00C85521">
              <w:t>C.W2, C.W3, C.W4, C.W5, C.W6, C. W7, C.W8, C. W9, C.W10, C.W11</w:t>
            </w:r>
          </w:p>
          <w:p w:rsidR="00B47848" w:rsidRDefault="00B47848" w:rsidP="00837045">
            <w:pPr>
              <w:spacing w:after="0" w:line="240" w:lineRule="auto"/>
            </w:pPr>
            <w:r>
              <w:t xml:space="preserve">w zakresie umiejętności student potrafi: </w:t>
            </w:r>
            <w:r w:rsidRPr="00C85521">
              <w:t>C.U1, C.U2, C.U3</w:t>
            </w:r>
          </w:p>
          <w:p w:rsidR="00B47848" w:rsidRDefault="00B47848" w:rsidP="00837045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D.U10, D.U11, D.U12, D.U13</w:t>
            </w:r>
          </w:p>
          <w:p w:rsidR="00B47848" w:rsidRPr="00EF4979" w:rsidRDefault="00B47848" w:rsidP="00837045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</w:t>
            </w:r>
            <w:r w:rsidR="00C1579C">
              <w:rPr>
                <w:b/>
              </w:rPr>
              <w:t>GZAMIN</w:t>
            </w:r>
          </w:p>
        </w:tc>
      </w:tr>
      <w:tr w:rsidR="00B47848" w:rsidRPr="00442D3F" w:rsidTr="00837045">
        <w:tc>
          <w:tcPr>
            <w:tcW w:w="8688" w:type="dxa"/>
            <w:gridSpan w:val="4"/>
            <w:vAlign w:val="center"/>
          </w:tcPr>
          <w:p w:rsidR="00B47848" w:rsidRPr="00442D3F" w:rsidRDefault="00B47848" w:rsidP="008370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B47848" w:rsidRPr="00442D3F" w:rsidRDefault="00B47848" w:rsidP="00837045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</w:tr>
      <w:tr w:rsidR="00B47848" w:rsidRPr="00442D3F" w:rsidTr="00837045">
        <w:tc>
          <w:tcPr>
            <w:tcW w:w="8688" w:type="dxa"/>
            <w:gridSpan w:val="4"/>
            <w:vAlign w:val="center"/>
          </w:tcPr>
          <w:p w:rsidR="00B47848" w:rsidRDefault="00B47848" w:rsidP="0083704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B47848" w:rsidRDefault="00B47848" w:rsidP="00837045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47848" w:rsidRPr="00442D3F" w:rsidTr="0083704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47848" w:rsidRPr="00442D3F" w:rsidRDefault="00B47848" w:rsidP="0083704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B47848" w:rsidRPr="00442D3F" w:rsidTr="0083704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7848" w:rsidRDefault="00B47848" w:rsidP="0083704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Default="00B47848" w:rsidP="00837045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Default="00B47848" w:rsidP="00837045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47848" w:rsidRPr="00442D3F" w:rsidTr="0083704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7848" w:rsidRPr="00D44629" w:rsidRDefault="00B47848" w:rsidP="0083704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Pr="00E0343C" w:rsidRDefault="00D856C6" w:rsidP="004A4D7D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2B73B8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Pr="00342DAD" w:rsidRDefault="00B47848" w:rsidP="0083704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47848" w:rsidRPr="00442D3F" w:rsidTr="0083704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7848" w:rsidRPr="00442D3F" w:rsidRDefault="00B47848" w:rsidP="0083704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Pr="00983D1D" w:rsidRDefault="00D00F5E" w:rsidP="004A4D7D">
            <w:pPr>
              <w:spacing w:after="0" w:line="240" w:lineRule="auto"/>
              <w:jc w:val="both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Pr="00342DAD" w:rsidRDefault="00B47848" w:rsidP="0083704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47848" w:rsidRPr="00442D3F" w:rsidTr="0083704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47848" w:rsidRDefault="00B47848" w:rsidP="0083704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05A3A" w:rsidRDefault="00705A3A" w:rsidP="004A4D7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B47848" w:rsidRPr="00E0343C" w:rsidRDefault="00705A3A" w:rsidP="004A4D7D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47848" w:rsidRPr="00342DAD" w:rsidRDefault="00B47848" w:rsidP="0083704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53CDD" w:rsidRPr="002B73B8" w:rsidRDefault="00B47848" w:rsidP="002B73B8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2B73B8" w:rsidRPr="00484E04">
        <w:rPr>
          <w:rFonts w:cstheme="minorHAnsi"/>
        </w:rPr>
        <w:t>,</w:t>
      </w:r>
      <w:r w:rsidR="002B73B8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2B73B8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B47848" w:rsidRDefault="00B47848" w:rsidP="00633F79">
      <w:pPr>
        <w:spacing w:after="0"/>
      </w:pPr>
      <w:r>
        <w:t xml:space="preserve"> uzyskana ocena oznacza, że:</w:t>
      </w:r>
    </w:p>
    <w:p w:rsidR="00B47848" w:rsidRPr="000219E6" w:rsidRDefault="00B47848" w:rsidP="00633F7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B47848" w:rsidRPr="000219E6" w:rsidRDefault="00B47848" w:rsidP="00B4784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47848" w:rsidRPr="000219E6" w:rsidRDefault="00B47848" w:rsidP="00B4784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47848" w:rsidRPr="000219E6" w:rsidRDefault="00B47848" w:rsidP="00B4784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47848" w:rsidRPr="000219E6" w:rsidRDefault="00B47848" w:rsidP="00B4784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F7897" w:rsidRPr="00B337BE" w:rsidRDefault="00B47848" w:rsidP="00653CDD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557EE9">
        <w:t xml:space="preserve"> </w:t>
      </w:r>
    </w:p>
    <w:sectPr w:rsidR="00DF7897" w:rsidRPr="00B337BE" w:rsidSect="004E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61D"/>
    <w:rsid w:val="00016087"/>
    <w:rsid w:val="000809CC"/>
    <w:rsid w:val="000A0ED1"/>
    <w:rsid w:val="000B78D2"/>
    <w:rsid w:val="000E167E"/>
    <w:rsid w:val="00261EDF"/>
    <w:rsid w:val="00297437"/>
    <w:rsid w:val="0029761D"/>
    <w:rsid w:val="002B73B8"/>
    <w:rsid w:val="004363B2"/>
    <w:rsid w:val="00486D3B"/>
    <w:rsid w:val="004A4D7D"/>
    <w:rsid w:val="004E77DD"/>
    <w:rsid w:val="00540582"/>
    <w:rsid w:val="0055185E"/>
    <w:rsid w:val="00557EE9"/>
    <w:rsid w:val="00633F79"/>
    <w:rsid w:val="00653CDD"/>
    <w:rsid w:val="00692D32"/>
    <w:rsid w:val="00705A3A"/>
    <w:rsid w:val="00767461"/>
    <w:rsid w:val="007C32C8"/>
    <w:rsid w:val="009B64E3"/>
    <w:rsid w:val="00B020EF"/>
    <w:rsid w:val="00B337BE"/>
    <w:rsid w:val="00B47848"/>
    <w:rsid w:val="00BA093A"/>
    <w:rsid w:val="00BA7335"/>
    <w:rsid w:val="00C1579C"/>
    <w:rsid w:val="00C15C3E"/>
    <w:rsid w:val="00C604F5"/>
    <w:rsid w:val="00D00F5E"/>
    <w:rsid w:val="00D7569B"/>
    <w:rsid w:val="00D856C6"/>
    <w:rsid w:val="00DC4484"/>
    <w:rsid w:val="00DF7897"/>
    <w:rsid w:val="00E0343C"/>
    <w:rsid w:val="00F67AA9"/>
    <w:rsid w:val="00FF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CB6F6-D45C-4A9A-8171-9D84927E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7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478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B47848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4</cp:revision>
  <dcterms:created xsi:type="dcterms:W3CDTF">2020-05-29T20:08:00Z</dcterms:created>
  <dcterms:modified xsi:type="dcterms:W3CDTF">2020-05-30T14:29:00Z</dcterms:modified>
</cp:coreProperties>
</file>